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70A" w:rsidRDefault="00B8670A" w:rsidP="00DD67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DD67F7" w:rsidRPr="00DA52EE" w:rsidRDefault="00DD67F7" w:rsidP="00DD67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2E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DD67F7" w:rsidRPr="00DA52EE" w:rsidRDefault="00DD67F7" w:rsidP="00DD67F7">
      <w:pPr>
        <w:pStyle w:val="tkNazvanie"/>
        <w:rPr>
          <w:rFonts w:ascii="Times New Roman" w:hAnsi="Times New Roman" w:cs="Times New Roman"/>
        </w:rPr>
      </w:pPr>
      <w:r w:rsidRPr="00DA52EE">
        <w:rPr>
          <w:rFonts w:ascii="Times New Roman" w:hAnsi="Times New Roman" w:cs="Times New Roman"/>
        </w:rPr>
        <w:t xml:space="preserve">СТАВКА </w:t>
      </w:r>
      <w:r w:rsidR="00553B41">
        <w:rPr>
          <w:rFonts w:ascii="Times New Roman" w:hAnsi="Times New Roman" w:cs="Times New Roman"/>
        </w:rPr>
        <w:t>СБОРА</w:t>
      </w:r>
      <w:r w:rsidRPr="00DA52EE">
        <w:rPr>
          <w:rFonts w:ascii="Times New Roman" w:hAnsi="Times New Roman" w:cs="Times New Roman"/>
        </w:rPr>
        <w:br/>
        <w:t xml:space="preserve">за удержание лицензий на право пользования недрами при </w:t>
      </w:r>
      <w:r>
        <w:rPr>
          <w:rFonts w:ascii="Times New Roman" w:hAnsi="Times New Roman" w:cs="Times New Roman"/>
        </w:rPr>
        <w:t>разработке</w:t>
      </w:r>
      <w:r w:rsidRPr="00DA52EE">
        <w:rPr>
          <w:rFonts w:ascii="Times New Roman" w:hAnsi="Times New Roman" w:cs="Times New Roman"/>
        </w:rPr>
        <w:t xml:space="preserve"> полезных ископаемых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993"/>
        <w:gridCol w:w="992"/>
        <w:gridCol w:w="992"/>
        <w:gridCol w:w="992"/>
        <w:gridCol w:w="993"/>
        <w:gridCol w:w="992"/>
        <w:gridCol w:w="992"/>
        <w:gridCol w:w="992"/>
        <w:gridCol w:w="963"/>
        <w:gridCol w:w="1695"/>
      </w:tblGrid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полезных ископаемых</w:t>
            </w:r>
          </w:p>
        </w:tc>
        <w:tc>
          <w:tcPr>
            <w:tcW w:w="993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1-й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2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2-й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2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3-й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2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4-й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3" w:type="dxa"/>
          </w:tcPr>
          <w:p w:rsidR="00DD67F7" w:rsidRPr="00DD67F7" w:rsidRDefault="00DD67F7" w:rsidP="00DD67F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5-й год, 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2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6-й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2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7-й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92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8-й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963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9-й год,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  <w:tc>
          <w:tcPr>
            <w:tcW w:w="1695" w:type="dxa"/>
          </w:tcPr>
          <w:p w:rsidR="00DD67F7" w:rsidRPr="00DD67F7" w:rsidRDefault="00DD67F7" w:rsidP="00553B4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10-й и последующие годы, </w:t>
            </w:r>
            <w:r w:rsidR="00553B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 за 1 га МРП</w:t>
            </w:r>
          </w:p>
        </w:tc>
      </w:tr>
      <w:tr w:rsidR="00DD67F7" w:rsidRPr="00C3004B" w:rsidTr="00DD67F7">
        <w:tc>
          <w:tcPr>
            <w:tcW w:w="3964" w:type="dxa"/>
          </w:tcPr>
          <w:p w:rsidR="00DD67F7" w:rsidRPr="00DD67F7" w:rsidRDefault="00DD67F7" w:rsidP="00DD67F7">
            <w:pPr>
              <w:pStyle w:val="tkTablica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sz w:val="24"/>
                <w:szCs w:val="24"/>
              </w:rPr>
              <w:t>Металлические полезные ископаемые:</w:t>
            </w:r>
          </w:p>
        </w:tc>
        <w:tc>
          <w:tcPr>
            <w:tcW w:w="993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3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92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963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  <w:tc>
          <w:tcPr>
            <w:tcW w:w="1695" w:type="dxa"/>
          </w:tcPr>
          <w:p w:rsidR="00DD67F7" w:rsidRPr="00C3004B" w:rsidRDefault="00DD67F7" w:rsidP="00DD67F7">
            <w:pPr>
              <w:pStyle w:val="tkTablica"/>
              <w:jc w:val="center"/>
            </w:pP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Благородные металлы (золото, серебро, </w:t>
            </w:r>
            <w:bookmarkStart w:id="0" w:name="_GoBack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</w:t>
            </w:r>
            <w:bookmarkEnd w:id="0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иноиды)</w:t>
            </w:r>
            <w:r w:rsidR="001414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D67F7" w:rsidRDefault="00DD67F7" w:rsidP="00DD67F7">
            <w:r w:rsidRPr="00DD67F7">
              <w:rPr>
                <w:rFonts w:ascii="Times New Roman" w:hAnsi="Times New Roman"/>
                <w:sz w:val="24"/>
                <w:szCs w:val="24"/>
              </w:rPr>
              <w:t>Редкоземельные и рассеянные элементы (редкие земли, тантал, ниобий, гафний, цирконий, цезий, литий)</w:t>
            </w:r>
            <w:r w:rsidR="001414E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Черные металлы (железо, марганец, хром, титан, ванадий), цветные металлы (алюминий, рубидий, медь, никель, кобальт, свинец, цинк) и редкие металлы (олово, вольфрам, мышьяк, молибден, бериллий, висмут, ртуть, сурьма, стронций)</w:t>
            </w:r>
            <w:r w:rsidR="001414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D67F7" w:rsidRDefault="00DD67F7" w:rsidP="00DD67F7">
            <w:r w:rsidRPr="00DD67F7">
              <w:rPr>
                <w:rFonts w:ascii="Times New Roman" w:hAnsi="Times New Roman"/>
                <w:sz w:val="24"/>
                <w:szCs w:val="24"/>
              </w:rPr>
              <w:t>Уран, торий и радиоактивное сырье</w:t>
            </w:r>
            <w:r w:rsidR="001414E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rPr>
                <w:rFonts w:ascii="Times New Roman" w:hAnsi="Times New Roman"/>
                <w:sz w:val="24"/>
                <w:szCs w:val="24"/>
              </w:rPr>
            </w:pPr>
            <w:r w:rsidRPr="00DD67F7">
              <w:rPr>
                <w:rFonts w:ascii="Times New Roman" w:hAnsi="Times New Roman"/>
                <w:sz w:val="24"/>
                <w:szCs w:val="24"/>
              </w:rPr>
              <w:t>Россыпные месторождения (золото)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D67F7" w:rsidTr="00DD67F7">
        <w:tc>
          <w:tcPr>
            <w:tcW w:w="3964" w:type="dxa"/>
          </w:tcPr>
          <w:p w:rsidR="00DD67F7" w:rsidRDefault="00DD67F7" w:rsidP="00DD67F7">
            <w:r w:rsidRPr="00A62EF2">
              <w:rPr>
                <w:rFonts w:ascii="Times New Roman" w:hAnsi="Times New Roman"/>
                <w:b/>
                <w:sz w:val="24"/>
                <w:szCs w:val="24"/>
              </w:rPr>
              <w:t>Неметаллические полезные ископаемые (нерудные):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Драгоценные, полудрагоценные, ювелирные и поделочные камни (окаменелое дерево, мраморный оникс, альмандин), пьезооптический и оптический материалы (исландский шпат, флюорит оптический, кварц пьезооптический)</w:t>
            </w:r>
            <w:r w:rsidR="001414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D67F7" w:rsidRPr="00DD67F7" w:rsidRDefault="00DD67F7" w:rsidP="00DD67F7">
            <w:pPr>
              <w:rPr>
                <w:rFonts w:ascii="Times New Roman" w:hAnsi="Times New Roman"/>
                <w:sz w:val="24"/>
                <w:szCs w:val="24"/>
              </w:rPr>
            </w:pPr>
            <w:r w:rsidRPr="00DD67F7">
              <w:rPr>
                <w:rFonts w:ascii="Times New Roman" w:hAnsi="Times New Roman"/>
                <w:sz w:val="24"/>
                <w:szCs w:val="24"/>
              </w:rPr>
              <w:t xml:space="preserve">Стекольное, керамическое, огнеупорное сырье (фарфоровый камень, кварц-полевошпатовые породы, каолин, глина гончарная, глина и суглинки кирпичные, кварцевые пески, песчаники, кварциты, тальк, пирофиллит, </w:t>
            </w:r>
            <w:proofErr w:type="spellStart"/>
            <w:r w:rsidRPr="00DD67F7">
              <w:rPr>
                <w:rFonts w:ascii="Times New Roman" w:hAnsi="Times New Roman"/>
                <w:sz w:val="24"/>
                <w:szCs w:val="24"/>
              </w:rPr>
              <w:t>волластонит</w:t>
            </w:r>
            <w:proofErr w:type="spellEnd"/>
            <w:r w:rsidRPr="00DD67F7">
              <w:rPr>
                <w:rFonts w:ascii="Times New Roman" w:hAnsi="Times New Roman"/>
                <w:sz w:val="24"/>
                <w:szCs w:val="24"/>
              </w:rPr>
              <w:t xml:space="preserve">, известняк), абразивное сырье (корунд, наждак, точильный камень, трепел), соли и рассолы (каменная соль, сульфат натрия), агрохимическое сырье (кормовая соль, глауконит, </w:t>
            </w:r>
            <w:proofErr w:type="spellStart"/>
            <w:r w:rsidRPr="00DD67F7">
              <w:rPr>
                <w:rFonts w:ascii="Times New Roman" w:hAnsi="Times New Roman"/>
                <w:sz w:val="24"/>
                <w:szCs w:val="24"/>
              </w:rPr>
              <w:t>агроруда</w:t>
            </w:r>
            <w:proofErr w:type="spellEnd"/>
            <w:r w:rsidRPr="00DD67F7">
              <w:rPr>
                <w:rFonts w:ascii="Times New Roman" w:hAnsi="Times New Roman"/>
                <w:sz w:val="24"/>
                <w:szCs w:val="24"/>
              </w:rPr>
              <w:t>)</w:t>
            </w:r>
            <w:r w:rsidR="001414E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67F7" w:rsidRPr="00DD67F7" w:rsidRDefault="00DD67F7" w:rsidP="00DD67F7">
            <w:pPr>
              <w:spacing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Бутовый и стеновой камень (песчаники и конгломераты, мрамор, известняк, доломиты, роговики), камень облицовочный (мрамор, известняк-ракушечник, доломит-известняк, граниты, магматические породы, роговик), сырье для извести и цемента (известняк для извести, известняк и доломит для цемента, мергель, </w:t>
            </w:r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туфоалевролит</w:t>
            </w:r>
            <w:proofErr w:type="spellEnd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жильный кварц, </w:t>
            </w:r>
            <w:proofErr w:type="spellStart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граносиенит</w:t>
            </w:r>
            <w:proofErr w:type="spellEnd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глиеж</w:t>
            </w:r>
            <w:proofErr w:type="spellEnd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бутовый камень, строительный камень, вулканит, </w:t>
            </w:r>
            <w:proofErr w:type="spellStart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гранодиорит</w:t>
            </w:r>
            <w:proofErr w:type="spellEnd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ангидрит, валуны и глыбы </w:t>
            </w:r>
            <w:proofErr w:type="spellStart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гранитоидов</w:t>
            </w:r>
            <w:proofErr w:type="spellEnd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мраморизованный</w:t>
            </w:r>
            <w:proofErr w:type="spellEnd"/>
            <w:r w:rsidRPr="00DD6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известняк, базальт</w:t>
            </w:r>
            <w:r w:rsidR="001414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D67F7" w:rsidRPr="00DD67F7" w:rsidRDefault="00DD67F7" w:rsidP="00DD67F7">
            <w:pPr>
              <w:rPr>
                <w:rFonts w:ascii="Times New Roman" w:hAnsi="Times New Roman"/>
                <w:sz w:val="24"/>
                <w:szCs w:val="24"/>
              </w:rPr>
            </w:pPr>
            <w:r w:rsidRPr="00DD67F7">
              <w:rPr>
                <w:rFonts w:ascii="Times New Roman" w:hAnsi="Times New Roman"/>
                <w:sz w:val="24"/>
                <w:szCs w:val="24"/>
              </w:rPr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DD67F7">
              <w:rPr>
                <w:rFonts w:ascii="Times New Roman" w:hAnsi="Times New Roman"/>
                <w:sz w:val="24"/>
                <w:szCs w:val="24"/>
              </w:rPr>
              <w:t>эффузивы</w:t>
            </w:r>
            <w:proofErr w:type="spellEnd"/>
            <w:r w:rsidRPr="00DD67F7">
              <w:rPr>
                <w:rFonts w:ascii="Times New Roman" w:hAnsi="Times New Roman"/>
                <w:sz w:val="24"/>
                <w:szCs w:val="24"/>
              </w:rPr>
              <w:t xml:space="preserve">, сырье для производства керамзита и </w:t>
            </w:r>
            <w:proofErr w:type="spellStart"/>
            <w:r w:rsidRPr="00DD67F7">
              <w:rPr>
                <w:rFonts w:ascii="Times New Roman" w:hAnsi="Times New Roman"/>
                <w:sz w:val="24"/>
                <w:szCs w:val="24"/>
              </w:rPr>
              <w:t>аглопорита</w:t>
            </w:r>
            <w:proofErr w:type="spellEnd"/>
            <w:r w:rsidRPr="00DD67F7">
              <w:rPr>
                <w:rFonts w:ascii="Times New Roman" w:hAnsi="Times New Roman"/>
                <w:sz w:val="24"/>
                <w:szCs w:val="24"/>
              </w:rPr>
              <w:t>) прочие неметаллические ископаемые (</w:t>
            </w:r>
            <w:proofErr w:type="spellStart"/>
            <w:r w:rsidRPr="00DD67F7">
              <w:rPr>
                <w:rFonts w:ascii="Times New Roman" w:hAnsi="Times New Roman"/>
                <w:sz w:val="24"/>
                <w:szCs w:val="24"/>
              </w:rPr>
              <w:t>петролургическое</w:t>
            </w:r>
            <w:proofErr w:type="spellEnd"/>
            <w:r w:rsidRPr="00DD67F7">
              <w:rPr>
                <w:rFonts w:ascii="Times New Roman" w:hAnsi="Times New Roman"/>
                <w:sz w:val="24"/>
                <w:szCs w:val="24"/>
              </w:rPr>
              <w:t xml:space="preserve"> сырье, озокерит, слюда, высококремнистое сырье, глина </w:t>
            </w:r>
            <w:proofErr w:type="spellStart"/>
            <w:r w:rsidRPr="00DD67F7">
              <w:rPr>
                <w:rFonts w:ascii="Times New Roman" w:hAnsi="Times New Roman"/>
                <w:sz w:val="24"/>
                <w:szCs w:val="24"/>
              </w:rPr>
              <w:t>бентонитовая</w:t>
            </w:r>
            <w:proofErr w:type="spellEnd"/>
            <w:r w:rsidRPr="00DD67F7">
              <w:rPr>
                <w:rFonts w:ascii="Times New Roman" w:hAnsi="Times New Roman"/>
                <w:sz w:val="24"/>
                <w:szCs w:val="24"/>
              </w:rPr>
              <w:t>, асбест, графит, гипс)</w:t>
            </w:r>
            <w:r w:rsidR="001414E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Горючие ископаемые: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sz w:val="24"/>
                <w:szCs w:val="24"/>
              </w:rPr>
              <w:t>Уголь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D67F7" w:rsidTr="00DD67F7">
        <w:tc>
          <w:tcPr>
            <w:tcW w:w="3964" w:type="dxa"/>
          </w:tcPr>
          <w:p w:rsidR="00DD67F7" w:rsidRPr="00DD67F7" w:rsidRDefault="00DD67F7" w:rsidP="00DD67F7">
            <w:pPr>
              <w:pStyle w:val="tkTablic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67F7">
              <w:rPr>
                <w:rFonts w:ascii="Times New Roman" w:hAnsi="Times New Roman" w:cs="Times New Roman"/>
                <w:sz w:val="24"/>
                <w:szCs w:val="24"/>
              </w:rPr>
              <w:t>Нефть и газ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63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:rsidR="00DD67F7" w:rsidRPr="00071DF9" w:rsidRDefault="00DD67F7" w:rsidP="00071D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71DF9" w:rsidRPr="00071DF9" w:rsidRDefault="00071DF9" w:rsidP="00071DF9">
      <w:pPr>
        <w:pStyle w:val="tkTekst"/>
        <w:spacing w:before="120"/>
        <w:rPr>
          <w:rFonts w:ascii="Times New Roman" w:hAnsi="Times New Roman" w:cs="Times New Roman"/>
          <w:sz w:val="24"/>
          <w:szCs w:val="24"/>
        </w:rPr>
      </w:pPr>
      <w:r w:rsidRPr="00071DF9">
        <w:rPr>
          <w:rFonts w:ascii="Times New Roman" w:hAnsi="Times New Roman" w:cs="Times New Roman"/>
          <w:sz w:val="24"/>
          <w:szCs w:val="24"/>
        </w:rPr>
        <w:t>Примечание:</w:t>
      </w:r>
    </w:p>
    <w:p w:rsidR="00071DF9" w:rsidRPr="00071DF9" w:rsidRDefault="00071DF9" w:rsidP="00071DF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071DF9">
        <w:rPr>
          <w:rFonts w:ascii="Times New Roman" w:hAnsi="Times New Roman" w:cs="Times New Roman"/>
          <w:sz w:val="24"/>
          <w:szCs w:val="24"/>
        </w:rPr>
        <w:t>1) СУЛ - сбор за удержание лицензии.</w:t>
      </w:r>
    </w:p>
    <w:p w:rsidR="00071DF9" w:rsidRPr="00071DF9" w:rsidRDefault="00071DF9" w:rsidP="00071DF9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071DF9">
        <w:rPr>
          <w:rFonts w:ascii="Times New Roman" w:hAnsi="Times New Roman" w:cs="Times New Roman"/>
          <w:sz w:val="24"/>
          <w:szCs w:val="24"/>
        </w:rPr>
        <w:t>2) МРП - минимальный расчетный показатель.</w:t>
      </w:r>
    </w:p>
    <w:p w:rsidR="00071DF9" w:rsidRPr="00071DF9" w:rsidRDefault="00071DF9" w:rsidP="00071DF9">
      <w:pPr>
        <w:pStyle w:val="tkTekst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71DF9">
        <w:rPr>
          <w:rFonts w:ascii="Times New Roman" w:hAnsi="Times New Roman" w:cs="Times New Roman"/>
          <w:sz w:val="24"/>
          <w:szCs w:val="24"/>
        </w:rPr>
        <w:t xml:space="preserve">3) Размер ставки сбора, уплачиваемого при разработке полезных ископаемых, на каждый год, следующий за десятым годом, устанавливается по ставкам за 10-й год. </w:t>
      </w:r>
    </w:p>
    <w:p w:rsidR="001D5436" w:rsidRDefault="001D5436"/>
    <w:sectPr w:rsidR="001D5436" w:rsidSect="00DD67F7">
      <w:footerReference w:type="default" r:id="rId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E0F" w:rsidRDefault="00904E0F" w:rsidP="00A84A3A">
      <w:pPr>
        <w:spacing w:after="0" w:line="240" w:lineRule="auto"/>
      </w:pPr>
      <w:r>
        <w:separator/>
      </w:r>
    </w:p>
  </w:endnote>
  <w:endnote w:type="continuationSeparator" w:id="0">
    <w:p w:rsidR="00904E0F" w:rsidRDefault="00904E0F" w:rsidP="00A84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A3A" w:rsidRPr="00A84A3A" w:rsidRDefault="00A84A3A" w:rsidP="00A84A3A">
    <w:pPr>
      <w:pStyle w:val="a6"/>
      <w:rPr>
        <w:rFonts w:ascii="Times New Roman" w:hAnsi="Times New Roman"/>
        <w:sz w:val="24"/>
        <w:szCs w:val="24"/>
      </w:rPr>
    </w:pPr>
    <w:r w:rsidRPr="00A84A3A">
      <w:rPr>
        <w:rFonts w:ascii="Times New Roman" w:hAnsi="Times New Roman"/>
        <w:sz w:val="24"/>
        <w:szCs w:val="24"/>
      </w:rPr>
      <w:t xml:space="preserve">Председатель </w:t>
    </w:r>
    <w:proofErr w:type="spellStart"/>
    <w:r w:rsidRPr="00A84A3A">
      <w:rPr>
        <w:rFonts w:ascii="Times New Roman" w:hAnsi="Times New Roman"/>
        <w:sz w:val="24"/>
        <w:szCs w:val="24"/>
      </w:rPr>
      <w:t>Ж.К.Сагынбаев</w:t>
    </w:r>
    <w:proofErr w:type="spellEnd"/>
    <w:r w:rsidRPr="00A84A3A">
      <w:rPr>
        <w:rFonts w:ascii="Times New Roman" w:hAnsi="Times New Roman"/>
        <w:sz w:val="24"/>
        <w:szCs w:val="24"/>
      </w:rPr>
      <w:t xml:space="preserve"> _____________</w:t>
    </w:r>
    <w:r w:rsidRPr="00A84A3A">
      <w:rPr>
        <w:rFonts w:ascii="Times New Roman" w:hAnsi="Times New Roman"/>
        <w:sz w:val="24"/>
        <w:szCs w:val="24"/>
      </w:rPr>
      <w:tab/>
      <w:t xml:space="preserve">__                                                                                 Начальник УПО </w:t>
    </w:r>
    <w:proofErr w:type="spellStart"/>
    <w:r w:rsidRPr="00A84A3A">
      <w:rPr>
        <w:rFonts w:ascii="Times New Roman" w:hAnsi="Times New Roman"/>
        <w:sz w:val="24"/>
        <w:szCs w:val="24"/>
      </w:rPr>
      <w:t>Э.Т.Муканов</w:t>
    </w:r>
    <w:proofErr w:type="spellEnd"/>
    <w:r w:rsidRPr="00A84A3A">
      <w:rPr>
        <w:rFonts w:ascii="Times New Roman" w:hAnsi="Times New Roman"/>
        <w:sz w:val="24"/>
        <w:szCs w:val="24"/>
      </w:rPr>
      <w:t>______________</w:t>
    </w:r>
  </w:p>
  <w:p w:rsidR="00A84A3A" w:rsidRPr="00A84A3A" w:rsidRDefault="00A84A3A">
    <w:pPr>
      <w:pStyle w:val="a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</w:t>
    </w:r>
    <w:r w:rsidRPr="00A84A3A">
      <w:rPr>
        <w:rFonts w:ascii="Times New Roman" w:hAnsi="Times New Roman"/>
        <w:sz w:val="24"/>
        <w:szCs w:val="24"/>
      </w:rPr>
      <w:t>___</w:t>
    </w:r>
    <w:r>
      <w:rPr>
        <w:rFonts w:ascii="Times New Roman" w:hAnsi="Times New Roman"/>
        <w:sz w:val="24"/>
        <w:szCs w:val="24"/>
      </w:rPr>
      <w:t>»</w:t>
    </w:r>
    <w:r w:rsidRPr="00A84A3A">
      <w:rPr>
        <w:rFonts w:ascii="Times New Roman" w:hAnsi="Times New Roman"/>
        <w:sz w:val="24"/>
        <w:szCs w:val="24"/>
      </w:rPr>
      <w:t xml:space="preserve"> _____________2020г.</w:t>
    </w:r>
    <w:r w:rsidRPr="00A84A3A">
      <w:rPr>
        <w:rFonts w:ascii="Times New Roman" w:hAnsi="Times New Roman"/>
        <w:sz w:val="24"/>
        <w:szCs w:val="24"/>
      </w:rPr>
      <w:tab/>
    </w:r>
    <w:r w:rsidRPr="00A84A3A">
      <w:rPr>
        <w:rFonts w:ascii="Times New Roman" w:hAnsi="Times New Roman"/>
        <w:sz w:val="24"/>
        <w:szCs w:val="24"/>
      </w:rPr>
      <w:tab/>
    </w:r>
    <w:r w:rsidRPr="00A84A3A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>«</w:t>
    </w:r>
    <w:r w:rsidRPr="00A84A3A">
      <w:rPr>
        <w:rFonts w:ascii="Times New Roman" w:hAnsi="Times New Roman"/>
        <w:sz w:val="24"/>
        <w:szCs w:val="24"/>
      </w:rPr>
      <w:t>__</w:t>
    </w:r>
    <w:proofErr w:type="gramStart"/>
    <w:r w:rsidRPr="00A84A3A">
      <w:rPr>
        <w:rFonts w:ascii="Times New Roman" w:hAnsi="Times New Roman"/>
        <w:sz w:val="24"/>
        <w:szCs w:val="24"/>
      </w:rPr>
      <w:t>_</w:t>
    </w:r>
    <w:r>
      <w:rPr>
        <w:rFonts w:ascii="Times New Roman" w:hAnsi="Times New Roman"/>
        <w:sz w:val="24"/>
        <w:szCs w:val="24"/>
      </w:rPr>
      <w:t>»</w:t>
    </w:r>
    <w:r w:rsidRPr="00A84A3A">
      <w:rPr>
        <w:rFonts w:ascii="Times New Roman" w:hAnsi="Times New Roman"/>
        <w:sz w:val="24"/>
        <w:szCs w:val="24"/>
      </w:rPr>
      <w:t>_</w:t>
    </w:r>
    <w:proofErr w:type="gramEnd"/>
    <w:r w:rsidRPr="00A84A3A">
      <w:rPr>
        <w:rFonts w:ascii="Times New Roman" w:hAnsi="Times New Roman"/>
        <w:sz w:val="24"/>
        <w:szCs w:val="24"/>
      </w:rPr>
      <w:t>____________2020г.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E0F" w:rsidRDefault="00904E0F" w:rsidP="00A84A3A">
      <w:pPr>
        <w:spacing w:after="0" w:line="240" w:lineRule="auto"/>
      </w:pPr>
      <w:r>
        <w:separator/>
      </w:r>
    </w:p>
  </w:footnote>
  <w:footnote w:type="continuationSeparator" w:id="0">
    <w:p w:rsidR="00904E0F" w:rsidRDefault="00904E0F" w:rsidP="00A84A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F7"/>
    <w:rsid w:val="00071DF9"/>
    <w:rsid w:val="001414E5"/>
    <w:rsid w:val="001D5436"/>
    <w:rsid w:val="00553B41"/>
    <w:rsid w:val="00904E0F"/>
    <w:rsid w:val="009854AB"/>
    <w:rsid w:val="00A84A3A"/>
    <w:rsid w:val="00B8670A"/>
    <w:rsid w:val="00DD67F7"/>
    <w:rsid w:val="00ED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72706"/>
  <w15:chartTrackingRefBased/>
  <w15:docId w15:val="{17B66018-5EB0-42A3-AAE4-D7635E4D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7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D67F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DD6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DD67F7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71DF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8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4A3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84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4A3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84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4A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2020-11-26T04:10:00Z</cp:lastPrinted>
  <dcterms:created xsi:type="dcterms:W3CDTF">2020-11-24T11:30:00Z</dcterms:created>
  <dcterms:modified xsi:type="dcterms:W3CDTF">2020-12-07T03:57:00Z</dcterms:modified>
</cp:coreProperties>
</file>